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C5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24"/>
          <w:szCs w:val="24"/>
          <w:lang w:val="en-US" w:eastAsia="zh-CN"/>
        </w:rPr>
        <w:t>华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24"/>
          <w:szCs w:val="24"/>
          <w:lang w:val="en-US" w:eastAsia="zh-CN"/>
        </w:rPr>
        <w:t>帝瓷话套系登陆2026KIB：把千年青瓷搬进年轻人的厨房</w:t>
      </w:r>
    </w:p>
    <w:p w14:paraId="74F9B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2026上海国际智家生活博览会（KIB）于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日前圆满落幕。此次盛会，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华帝携瓷话套系亮相展会，以“瓷・悦厨，话・东方”为主题，将龙泉青瓷的素雅美学与现代厨电科技相融，成为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了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现场国潮创新的亮眼注脚。</w:t>
      </w:r>
    </w:p>
    <w:p w14:paraId="5F691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4679950" cy="3121025"/>
            <wp:effectExtent l="0" t="0" r="6350" b="3175"/>
            <wp:docPr id="4" name="图片 4" descr="YACH6847-opq505443084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YACH6847-opq5054430847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val="en-US" w:eastAsia="zh-CN"/>
        </w:rPr>
        <w:t>以瓷为媒，非遗文化赋能家电出海</w:t>
      </w:r>
    </w:p>
    <w:p w14:paraId="3B51F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作为国内首个深度融合家居家装、全屋五金、电器设备三大赛道的专业展会，本届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2026上海国际智家生活博览会（KIB）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以“All in AI 全景智慧生态”为核心理念，邀请了“方老华”等行业大牌集中参展。为什么华帝“瓷话”套系能脱颖而出？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瓷话套系的突破，在于将龙泉青瓷这一非遗瑰宝的审美底蕴植入现代厨电载体。整套产品汲取宋代美学精髓，素雅内敛的格调，恰好契合华帝推进厨电与家居一体化的产品战略。</w:t>
      </w:r>
    </w:p>
    <w:p w14:paraId="4EDA9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瓷话套系共有“雨过天青”“紫韵沉烟”“宋雅檀金”三款颜色，华帝携手中国陶瓷艺术大师叶小春，把龙泉青瓷的釉色与质感转化成厨房语言，让中式烹饪在功能之外，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更增添一层沉浸式文化感受。</w:t>
      </w:r>
    </w:p>
    <w:p w14:paraId="665FC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今年，这套产品完成了连贯的全球亮相旅程。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3月的AWE和杭州发布会上，瓷话套系与观众见面；9月初的IFA柏林展上，它以中国家电创新成果之一的身份，出现在了世界各地的观众面前。德国电气、电子与信息技术协会（VDE）副总裁Ruscheinsky一行在体验后表示，没想到瓷器能和厨电融合，效果还这么好。IFA执行总裁Leif Lindner也与华帝首席营销官（CMO）潘叶钊做了深入交流，同时，潘叶钊向对方赠送了一对龙泉青瓷尊，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以东方器物完成一场温情的跨国文化交流。</w:t>
      </w:r>
    </w:p>
    <w:p w14:paraId="617B6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青瓷搭建的文化对话并不局限于柏林展会。在今年 6 月世界杯期间，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借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 w:bidi="ar-SA"/>
        </w:rPr>
        <w:t>借美加墨世界杯相关合作契机，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华帝就把青瓷礼器送入西班牙驻华大使馆，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将该产品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转变为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了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中国品牌走向海外的文化名片。KIB展会，正是这一系列传播脉络中的重要一站。</w:t>
      </w:r>
    </w:p>
    <w:p w14:paraId="4B3CD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4679950" cy="3858260"/>
            <wp:effectExtent l="0" t="0" r="6350" b="8890"/>
            <wp:docPr id="5" name="图片 5" descr="4cfadea8614022d81418c11cfa8162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cfadea8614022d81418c11cfa81628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8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45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eastAsia="zh-CN"/>
        </w:rPr>
        <w:t>立足厨房痛点，产品实现颜值性能双在线</w:t>
      </w:r>
    </w:p>
    <w:p w14:paraId="0B3B0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落地到产品层面，瓷话套系直面中式厨房长期存在的痛点，将烟机做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了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隐嵌设计。设备上半部分收纳进吊柜内部，和橱柜自然融为一体，原有储物空间得以完整保留。对于旧房翻新场景，也无需对柜体进行大幅度拆除改造。整体视觉干净利落，仅留下雨过天青的瓷色点缀厨间。</w:t>
      </w:r>
    </w:p>
    <w:p w14:paraId="3E495021">
      <w:pPr>
        <w:widowControl w:val="0"/>
        <w:spacing w:line="360" w:lineRule="auto"/>
        <w:ind w:firstLine="420" w:firstLineChars="200"/>
        <w:jc w:val="both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机身隐匿，性能却没有丝毫妥协。烟机搭载变频系统，拥有 31m³/min 超大风量与 1500Pa 峰值静压。哪怕高层住户遇上公共烟道排烟高峰，也可以稳定排出油烟。依托 9:1 风量分配逻辑搭配 VOC 气味传感器，设备能够自主感知烹饪工况动态调节风速：爆炒阶段强力捕捉油烟，居家无人时持续换气，全方位守护烹饪环境。除性能与外观之外，易清洁也是这套产品重点打磨的亮点。瓷话烟机搭载第五代蒸汽热水洗技术，洗净率可达99.2%，灭菌率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可达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99.99%，清洁覆盖率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可达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99.1%。</w:t>
      </w:r>
    </w:p>
    <w:p w14:paraId="77D64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488940" cy="3656965"/>
            <wp:effectExtent l="0" t="0" r="12700" b="63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7F858">
      <w:pPr>
        <w:widowControl w:val="0"/>
        <w:spacing w:line="360" w:lineRule="auto"/>
        <w:ind w:firstLine="420" w:firstLineChars="200"/>
        <w:jc w:val="both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同台展出的灶具延续整套产品的美学思路，以“方圆相济”作为造型设计核心，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同时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搭载聚能燃烧技术 5.0MAX，拥有 5.2kW 强劲火力，灶心最高温度可达 1200℃，热效率 78%，符合国家一级绿色排放标准。7 档可视化火力调节、最长 180 分钟定时功能搭配 2.4G 烟灶智能联动，让用户可以自由掌控火候，无论是猛火爆炒还是文火慢炖都能从容实现。除烟灶套系之外，TL5i、TH5i 两款燃气热水器也同步亮相展台，搭建出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了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一体化东方生活场景。</w:t>
      </w:r>
    </w:p>
    <w:p w14:paraId="2DB72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263515" cy="3508375"/>
            <wp:effectExtent l="0" t="0" r="9525" b="12065"/>
            <wp:docPr id="7" name="图片 7" descr="YACH6888-opq505454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YACH6888-opq5054542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33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2"/>
          <w:sz w:val="21"/>
          <w:szCs w:val="21"/>
          <w:lang w:eastAsia="zh-CN"/>
        </w:rPr>
        <w:t>锚定年轻市场，读懂新一代消费需求</w:t>
      </w:r>
    </w:p>
    <w:p w14:paraId="5D9F5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2026年国潮消费热度持续走高，年轻群体选购厨电，不再只看重硬件性能，同时重视产品带来的情感体验。龙泉青瓷温润内敛的东方简约美学，刚好契合当代年轻人对松弛治愈的居家追求。而在开放式厨房改造、老房焕新等主流家装场景中，这套产品的隐嵌式结构与便捷易清洁的优势，也落地为实实在在的使用价值。</w:t>
      </w:r>
    </w:p>
    <w:p w14:paraId="0BB46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中国家电出海，技术是底气，文化是底色。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而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华帝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推出的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瓷话套系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坚持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以瓷为媒介，将龙泉青瓷美学植入现代厨电。从AWE预展、浙江发布，到柏林 IFA、西班牙驻华大使馆，再到本次上海 KIB，用实实在在的产品证明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val="en-US" w:eastAsia="zh-CN"/>
        </w:rPr>
        <w:t>了：</w:t>
      </w:r>
      <w:r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  <w:lang w:eastAsia="zh-CN"/>
        </w:rPr>
        <w:t>东方美学可以和中式厨房需求共生共存。</w:t>
      </w:r>
    </w:p>
    <w:sectPr>
      <w:pgSz w:w="11906" w:h="16838"/>
      <w:pgMar w:top="1440" w:right="1800" w:bottom="1440" w:left="1800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xNDExYjc4MTNiZGU2OGQyMjQ5YWYyYzM1ZDg0Y2Y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F2045F"/>
    <w:rsid w:val="0588243D"/>
    <w:rsid w:val="07893136"/>
    <w:rsid w:val="09CB338D"/>
    <w:rsid w:val="0B80646A"/>
    <w:rsid w:val="0BDB58C1"/>
    <w:rsid w:val="0F995326"/>
    <w:rsid w:val="14436214"/>
    <w:rsid w:val="148A57DA"/>
    <w:rsid w:val="14B106F3"/>
    <w:rsid w:val="15EC0F8F"/>
    <w:rsid w:val="17C306EA"/>
    <w:rsid w:val="182B30B6"/>
    <w:rsid w:val="187D2738"/>
    <w:rsid w:val="1A7C7C31"/>
    <w:rsid w:val="1BF4566B"/>
    <w:rsid w:val="1C164F14"/>
    <w:rsid w:val="23AB72AF"/>
    <w:rsid w:val="2AD20F52"/>
    <w:rsid w:val="2DF05041"/>
    <w:rsid w:val="2E0F36EF"/>
    <w:rsid w:val="2E267EC0"/>
    <w:rsid w:val="2FD41AF9"/>
    <w:rsid w:val="34E8433A"/>
    <w:rsid w:val="35B83E7B"/>
    <w:rsid w:val="3F42745F"/>
    <w:rsid w:val="40453ECE"/>
    <w:rsid w:val="470524A8"/>
    <w:rsid w:val="4E8F6141"/>
    <w:rsid w:val="4EC07803"/>
    <w:rsid w:val="518D6890"/>
    <w:rsid w:val="52927709"/>
    <w:rsid w:val="551833EE"/>
    <w:rsid w:val="5BB10BFF"/>
    <w:rsid w:val="5D1B794C"/>
    <w:rsid w:val="60252844"/>
    <w:rsid w:val="62403EEA"/>
    <w:rsid w:val="629E5BFD"/>
    <w:rsid w:val="6C997C32"/>
    <w:rsid w:val="70C46D11"/>
    <w:rsid w:val="73121DD9"/>
    <w:rsid w:val="77023B1B"/>
    <w:rsid w:val="77987750"/>
    <w:rsid w:val="7CDF5591"/>
    <w:rsid w:val="7E795155"/>
    <w:rsid w:val="7F623D8C"/>
    <w:rsid w:val="ECA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20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b02f329-37a2-4a20-b0fc-4431af9553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1099</Words>
  <Characters>1187</Characters>
  <Lines>0</Lines>
  <Paragraphs>0</Paragraphs>
  <TotalTime>5</TotalTime>
  <ScaleCrop>false</ScaleCrop>
  <LinksUpToDate>false</LinksUpToDate>
  <CharactersWithSpaces>1201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Zzz</cp:lastModifiedBy>
  <dcterms:modified xsi:type="dcterms:W3CDTF">2026-10-28T07:11:44Z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eyJoZGlkIjoiYTVlNmJjZDhkZDA0MDdhMjVhZGU4YzYwNGRmODZiODIiLCJ1c2VySWQiOiIxNjU0MTQwNzg4In0=</vt:lpwstr>
  </property>
  <property fmtid="{D5CDD505-2E9C-101B-9397-08002B2CF9AE}" pid="3" name="KSOProductBuildVer">
    <vt:lpwstr>2052-12.1.0.29161</vt:lpwstr>
  </property>
  <property fmtid="{D5CDD505-2E9C-101B-9397-08002B2CF9AE}" pid="4" name="ICV">
    <vt:lpwstr>58A684FF6ED24EE08847E3FCC804C108_13</vt:lpwstr>
  </property>
</Properties>
</file>